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43" w:rsidRPr="00A77FA0" w:rsidRDefault="00D54C43" w:rsidP="00D54C43">
      <w:pPr>
        <w:shd w:val="clear" w:color="auto" w:fill="FFFFFF"/>
        <w:spacing w:after="240" w:line="540" w:lineRule="atLeast"/>
        <w:jc w:val="both"/>
        <w:outlineLvl w:val="0"/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</w:pPr>
      <w:r w:rsidRPr="00503641">
        <w:rPr>
          <w:rFonts w:eastAsia="Times New Roman" w:cs="Times New Roman"/>
          <w:b/>
          <w:bCs/>
          <w:caps/>
          <w:noProof/>
          <w:kern w:val="36"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439DCEA3" wp14:editId="180D08E7">
            <wp:simplePos x="0" y="0"/>
            <wp:positionH relativeFrom="column">
              <wp:posOffset>5099050</wp:posOffset>
            </wp:positionH>
            <wp:positionV relativeFrom="paragraph">
              <wp:posOffset>-575945</wp:posOffset>
            </wp:positionV>
            <wp:extent cx="1313880" cy="942975"/>
            <wp:effectExtent l="0" t="0" r="635" b="0"/>
            <wp:wrapNone/>
            <wp:docPr id="4" name="Obrázek 4" descr="\\stor\share\Staff\Knihovnictvi\JMčte\JM čte 2021\an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Staff\Knihovnictvi\JMčte\JM čte 2021\an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PRAVIDLA SOUT</w:t>
      </w:r>
      <w:r w:rsidRPr="00A77FA0">
        <w:rPr>
          <w:rFonts w:eastAsia="Times New Roman" w:cs="Times New Roman" w:hint="eastAsia"/>
          <w:b/>
          <w:bCs/>
          <w:caps/>
          <w:kern w:val="36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E </w:t>
      </w: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Jižní Morava čte </w:t>
      </w:r>
      <w:r w:rsidRPr="00A77FA0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20</w:t>
      </w:r>
      <w:r w:rsidR="00CB7F2D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22</w:t>
      </w:r>
      <w:r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 xml:space="preserve">, téma: </w:t>
      </w:r>
      <w:r w:rsidR="00B814D7">
        <w:rPr>
          <w:rFonts w:eastAsia="Times New Roman" w:cs="Times New Roman"/>
          <w:b/>
          <w:bCs/>
          <w:caps/>
          <w:kern w:val="36"/>
          <w:sz w:val="24"/>
          <w:szCs w:val="24"/>
          <w:lang w:eastAsia="cs-CZ"/>
        </w:rPr>
        <w:t>CO VYPRÁVÍ VODA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I. 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ci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se mohou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astnit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ti a ml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Jihomoravsk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kraje od 4 do 15 let:</w:t>
      </w:r>
    </w:p>
    <w:p w:rsidR="00D54C43" w:rsidRPr="001D4B29" w:rsidRDefault="00D54C43" w:rsidP="00D54C43">
      <w:pPr>
        <w:ind w:left="360"/>
        <w:rPr>
          <w:sz w:val="24"/>
          <w:szCs w:val="24"/>
          <w:u w:val="single"/>
        </w:rPr>
      </w:pPr>
      <w:r w:rsidRPr="001D4B29">
        <w:rPr>
          <w:sz w:val="24"/>
          <w:szCs w:val="24"/>
          <w:u w:val="single"/>
        </w:rPr>
        <w:t>Kategorie / počet účastníků na 1 projekt</w:t>
      </w:r>
    </w:p>
    <w:p w:rsidR="00D54C43" w:rsidRPr="00A77FA0" w:rsidRDefault="00D54C43" w:rsidP="00D54C43">
      <w:pPr>
        <w:ind w:left="360"/>
        <w:rPr>
          <w:sz w:val="24"/>
          <w:szCs w:val="24"/>
        </w:rPr>
      </w:pPr>
      <w:r w:rsidRPr="001D4B29">
        <w:rPr>
          <w:sz w:val="24"/>
          <w:szCs w:val="24"/>
        </w:rPr>
        <w:t>Kategorie se nově nebudou dělit na jednotlivce a kolektivy, ale dle formy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1. kategorie literární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(2. – 3. tř.) / jednotlivci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2. kategorie literární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(4. – 5. tř.) / jednotlivci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3. kategorie literární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(6. – 9. tř.) včetně nižších ročníků víceletých gymnázií / jednotlivci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4. kategorie poezie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pro účastníky ve věku 7 – 15 let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5. kategorie volné tvorby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(MŠ a 1. a 2. tř.) / (jednotlivci i skupiny)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6. kategorie volné tvorby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(3. – 5. tř.) / (jednotlivci i skupiny)</w:t>
      </w:r>
    </w:p>
    <w:p w:rsidR="00B814D7" w:rsidRPr="00B814D7" w:rsidRDefault="00B814D7" w:rsidP="00B814D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B814D7">
        <w:rPr>
          <w:rFonts w:eastAsia="Times New Roman" w:cs="Times New Roman"/>
          <w:b/>
          <w:spacing w:val="8"/>
          <w:sz w:val="24"/>
          <w:szCs w:val="24"/>
          <w:lang w:eastAsia="cs-CZ"/>
        </w:rPr>
        <w:t>7. kategorie volné tvorby</w:t>
      </w:r>
      <w:r w:rsidRPr="00B814D7">
        <w:rPr>
          <w:rFonts w:eastAsia="Times New Roman" w:cs="Times New Roman"/>
          <w:spacing w:val="8"/>
          <w:sz w:val="24"/>
          <w:szCs w:val="24"/>
          <w:lang w:eastAsia="cs-CZ"/>
        </w:rPr>
        <w:t xml:space="preserve"> (6. – 9. tř.) včetně nižších ročníků víceletých gymnázií / (jednotlivci i skupiny)</w:t>
      </w:r>
    </w:p>
    <w:p w:rsidR="00D54C43" w:rsidRPr="00B814D7" w:rsidRDefault="00D54C43" w:rsidP="00D54C43">
      <w:pPr>
        <w:pStyle w:val="Odstavecseseznamem"/>
        <w:rPr>
          <w:rFonts w:eastAsia="Times New Roman" w:cs="Times New Roman"/>
          <w:spacing w:val="8"/>
          <w:sz w:val="24"/>
          <w:szCs w:val="24"/>
          <w:lang w:eastAsia="cs-CZ"/>
        </w:rPr>
      </w:pPr>
    </w:p>
    <w:p w:rsidR="00D54C43" w:rsidRPr="00A77FA0" w:rsidRDefault="00D54C43" w:rsidP="00D54C43">
      <w:pPr>
        <w:ind w:left="360"/>
        <w:rPr>
          <w:sz w:val="24"/>
          <w:szCs w:val="24"/>
          <w:u w:val="single"/>
        </w:rPr>
      </w:pPr>
      <w:r w:rsidRPr="00A77FA0">
        <w:rPr>
          <w:sz w:val="24"/>
          <w:szCs w:val="24"/>
          <w:u w:val="single"/>
        </w:rPr>
        <w:t xml:space="preserve">Forma </w:t>
      </w:r>
    </w:p>
    <w:p w:rsidR="00D54C43" w:rsidRPr="00A77FA0" w:rsidRDefault="00D54C43" w:rsidP="00D54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77FA0">
        <w:rPr>
          <w:b/>
          <w:sz w:val="24"/>
          <w:szCs w:val="24"/>
        </w:rPr>
        <w:t>Volná -</w:t>
      </w:r>
      <w:r w:rsidRPr="00A77FA0">
        <w:rPr>
          <w:sz w:val="24"/>
          <w:szCs w:val="24"/>
        </w:rPr>
        <w:t xml:space="preserve">  literární, výtvarná, komiks, fotografie s psaným textem, </w:t>
      </w:r>
      <w:proofErr w:type="spellStart"/>
      <w:r w:rsidRPr="00A77FA0">
        <w:rPr>
          <w:sz w:val="24"/>
          <w:szCs w:val="24"/>
        </w:rPr>
        <w:t>audiovideo</w:t>
      </w:r>
      <w:proofErr w:type="spellEnd"/>
      <w:r w:rsidRPr="00A77FA0">
        <w:rPr>
          <w:sz w:val="24"/>
          <w:szCs w:val="24"/>
        </w:rPr>
        <w:t xml:space="preserve">, 3D </w:t>
      </w:r>
      <w:r>
        <w:rPr>
          <w:sz w:val="24"/>
          <w:szCs w:val="24"/>
        </w:rPr>
        <w:t>výtvarné modely</w:t>
      </w:r>
      <w:r w:rsidRPr="00A77FA0">
        <w:rPr>
          <w:sz w:val="24"/>
          <w:szCs w:val="24"/>
        </w:rPr>
        <w:t>.</w:t>
      </w:r>
    </w:p>
    <w:p w:rsidR="00D54C43" w:rsidRPr="002A54BD" w:rsidRDefault="00D54C43" w:rsidP="00D54C43">
      <w:pPr>
        <w:ind w:left="360"/>
        <w:rPr>
          <w:sz w:val="24"/>
          <w:szCs w:val="24"/>
          <w:u w:val="single"/>
        </w:rPr>
      </w:pPr>
      <w:r w:rsidRPr="002A54BD">
        <w:rPr>
          <w:sz w:val="24"/>
          <w:szCs w:val="24"/>
          <w:u w:val="single"/>
        </w:rPr>
        <w:t xml:space="preserve">Vyhlášení soutěže pro jednotlivé knihovny: </w:t>
      </w:r>
      <w:r w:rsidR="00CB7F2D" w:rsidRPr="002A54BD">
        <w:rPr>
          <w:sz w:val="24"/>
          <w:szCs w:val="24"/>
        </w:rPr>
        <w:t>do 31. 8. 2022</w:t>
      </w:r>
    </w:p>
    <w:p w:rsidR="00D54C43" w:rsidRPr="002A54BD" w:rsidRDefault="00D54C43" w:rsidP="00D54C43">
      <w:pPr>
        <w:ind w:left="360"/>
        <w:rPr>
          <w:sz w:val="24"/>
          <w:szCs w:val="24"/>
        </w:rPr>
      </w:pPr>
      <w:r w:rsidRPr="002A54BD">
        <w:rPr>
          <w:sz w:val="24"/>
          <w:szCs w:val="24"/>
          <w:u w:val="single"/>
        </w:rPr>
        <w:t xml:space="preserve">Uzavření soutěže pro jednotlivé knihovny: </w:t>
      </w:r>
      <w:r w:rsidR="00CB7F2D" w:rsidRPr="002A54BD">
        <w:rPr>
          <w:sz w:val="24"/>
          <w:szCs w:val="24"/>
          <w:u w:val="single"/>
        </w:rPr>
        <w:t>3</w:t>
      </w:r>
      <w:r w:rsidRPr="002A54BD">
        <w:rPr>
          <w:sz w:val="24"/>
          <w:szCs w:val="24"/>
        </w:rPr>
        <w:t>1. 1</w:t>
      </w:r>
      <w:r w:rsidR="00CB7F2D" w:rsidRPr="002A54BD">
        <w:rPr>
          <w:sz w:val="24"/>
          <w:szCs w:val="24"/>
        </w:rPr>
        <w:t>0</w:t>
      </w:r>
      <w:r w:rsidRPr="002A54BD">
        <w:rPr>
          <w:sz w:val="24"/>
          <w:szCs w:val="24"/>
        </w:rPr>
        <w:t>. 20</w:t>
      </w:r>
      <w:r w:rsidR="00CB7F2D" w:rsidRPr="002A54BD">
        <w:rPr>
          <w:sz w:val="24"/>
          <w:szCs w:val="24"/>
        </w:rPr>
        <w:t>22</w:t>
      </w:r>
    </w:p>
    <w:p w:rsidR="00D54C43" w:rsidRPr="002A54BD" w:rsidRDefault="00D54C43" w:rsidP="00D54C43">
      <w:pPr>
        <w:ind w:left="360"/>
        <w:rPr>
          <w:sz w:val="24"/>
          <w:szCs w:val="24"/>
          <w:u w:val="single"/>
        </w:rPr>
      </w:pPr>
      <w:r w:rsidRPr="002A54BD">
        <w:rPr>
          <w:sz w:val="24"/>
          <w:szCs w:val="24"/>
          <w:u w:val="single"/>
        </w:rPr>
        <w:t>Doručení vítězných prací do MZK max</w:t>
      </w:r>
      <w:r w:rsidR="00D10654" w:rsidRPr="002A54BD">
        <w:rPr>
          <w:sz w:val="24"/>
          <w:szCs w:val="24"/>
          <w:u w:val="single"/>
        </w:rPr>
        <w:t>.</w:t>
      </w:r>
      <w:r w:rsidRPr="002A54BD">
        <w:rPr>
          <w:sz w:val="24"/>
          <w:szCs w:val="24"/>
          <w:u w:val="single"/>
        </w:rPr>
        <w:t xml:space="preserve">: </w:t>
      </w:r>
      <w:r w:rsidRPr="002A54BD">
        <w:rPr>
          <w:sz w:val="24"/>
          <w:szCs w:val="24"/>
        </w:rPr>
        <w:t>1</w:t>
      </w:r>
      <w:r w:rsidR="00CB7F2D" w:rsidRPr="002A54BD">
        <w:rPr>
          <w:sz w:val="24"/>
          <w:szCs w:val="24"/>
        </w:rPr>
        <w:t>4</w:t>
      </w:r>
      <w:r w:rsidRPr="002A54BD">
        <w:rPr>
          <w:sz w:val="24"/>
          <w:szCs w:val="24"/>
        </w:rPr>
        <w:t>. 11. 20</w:t>
      </w:r>
      <w:r w:rsidR="00CB7F2D" w:rsidRPr="002A54BD">
        <w:rPr>
          <w:sz w:val="24"/>
          <w:szCs w:val="24"/>
        </w:rPr>
        <w:t>22</w:t>
      </w:r>
    </w:p>
    <w:p w:rsidR="00D54C43" w:rsidRPr="002A54BD" w:rsidRDefault="00D54C43" w:rsidP="00D54C43">
      <w:pPr>
        <w:ind w:left="360"/>
        <w:rPr>
          <w:sz w:val="24"/>
          <w:szCs w:val="24"/>
          <w:u w:val="single"/>
        </w:rPr>
      </w:pPr>
      <w:r w:rsidRPr="002A54BD">
        <w:rPr>
          <w:sz w:val="24"/>
          <w:szCs w:val="24"/>
          <w:u w:val="single"/>
        </w:rPr>
        <w:t>Slavnostní vyhlášení vítězů krajského kola soutěže</w:t>
      </w:r>
      <w:r w:rsidRPr="002A54BD">
        <w:rPr>
          <w:sz w:val="24"/>
          <w:szCs w:val="24"/>
        </w:rPr>
        <w:t>:</w:t>
      </w:r>
    </w:p>
    <w:p w:rsidR="00D54C43" w:rsidRPr="004D1557" w:rsidRDefault="00CB7F2D" w:rsidP="00D54C4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A54BD">
        <w:rPr>
          <w:sz w:val="24"/>
          <w:szCs w:val="24"/>
        </w:rPr>
        <w:t>do 16. 12. 2022</w:t>
      </w:r>
      <w:r w:rsidR="00D54C43" w:rsidRPr="002A54BD">
        <w:rPr>
          <w:sz w:val="24"/>
          <w:szCs w:val="24"/>
        </w:rPr>
        <w:t xml:space="preserve"> (přesný termín a místo</w:t>
      </w:r>
      <w:r w:rsidR="00D54C43">
        <w:rPr>
          <w:sz w:val="24"/>
          <w:szCs w:val="24"/>
        </w:rPr>
        <w:t xml:space="preserve"> konání bude včas upřesněno)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contextualSpacing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Pro za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azen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do jednotliv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kategori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je rozhoduj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v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ě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k dosa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ž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en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ý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 xml:space="preserve"> k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 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 xml:space="preserve">31. </w:t>
      </w:r>
      <w:r w:rsidRPr="00F940AE">
        <w:rPr>
          <w:rFonts w:eastAsia="Times New Roman" w:cs="Times New Roman" w:hint="eastAsia"/>
          <w:spacing w:val="8"/>
          <w:sz w:val="24"/>
          <w:szCs w:val="24"/>
          <w:u w:val="single"/>
          <w:lang w:eastAsia="cs-CZ"/>
        </w:rPr>
        <w:t>ří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jnu 20</w:t>
      </w:r>
      <w:r w:rsidR="00CB7F2D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22</w:t>
      </w:r>
      <w:r w:rsidRPr="00F940AE">
        <w:rPr>
          <w:rFonts w:eastAsia="Times New Roman" w:cs="Times New Roman"/>
          <w:spacing w:val="8"/>
          <w:sz w:val="24"/>
          <w:szCs w:val="24"/>
          <w:u w:val="single"/>
          <w:lang w:eastAsia="cs-CZ"/>
        </w:rPr>
        <w:t>.</w:t>
      </w:r>
    </w:p>
    <w:p w:rsidR="00D54C43" w:rsidRPr="00131C47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samostatn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dokumentem souhlas se zpracov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osobn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ch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daj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– viz bod č. III. 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 xml:space="preserve">a 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souhlas s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po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ří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zen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m fotografi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 xml:space="preserve"> a jejich pou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it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 xml:space="preserve"> k</w:t>
      </w:r>
      <w:r w:rsidRPr="00131C47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propagaci projektu</w:t>
      </w:r>
      <w:r w:rsidR="00033901">
        <w:rPr>
          <w:rFonts w:eastAsia="Times New Roman" w:cs="Times New Roman"/>
          <w:spacing w:val="8"/>
          <w:sz w:val="24"/>
          <w:szCs w:val="24"/>
          <w:lang w:eastAsia="cs-CZ"/>
        </w:rPr>
        <w:t xml:space="preserve"> –</w:t>
      </w:r>
      <w:r w:rsidR="002A54BD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="00033901">
        <w:rPr>
          <w:rFonts w:eastAsia="Times New Roman" w:cs="Times New Roman"/>
          <w:spacing w:val="8"/>
          <w:sz w:val="24"/>
          <w:szCs w:val="24"/>
          <w:lang w:eastAsia="cs-CZ"/>
        </w:rPr>
        <w:t>viz manuál projektu</w:t>
      </w:r>
      <w:r w:rsidRPr="00131C47">
        <w:rPr>
          <w:rFonts w:eastAsia="Times New Roman" w:cs="Times New Roman"/>
          <w:spacing w:val="8"/>
          <w:sz w:val="24"/>
          <w:szCs w:val="24"/>
          <w:lang w:eastAsia="cs-CZ"/>
        </w:rPr>
        <w:t>.</w:t>
      </w:r>
    </w:p>
    <w:p w:rsidR="00D54C43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</w:p>
    <w:p w:rsidR="002A54BD" w:rsidRDefault="002A54B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</w:pPr>
    </w:p>
    <w:p w:rsidR="00D54C43" w:rsidRPr="00A77FA0" w:rsidRDefault="002A54B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</w:pPr>
      <w:r w:rsidRPr="00503641">
        <w:rPr>
          <w:rFonts w:eastAsia="Times New Roman" w:cs="Times New Roman"/>
          <w:b/>
          <w:bCs/>
          <w:caps/>
          <w:noProof/>
          <w:kern w:val="36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A116F53" wp14:editId="69E89B7E">
            <wp:simplePos x="0" y="0"/>
            <wp:positionH relativeFrom="column">
              <wp:posOffset>4705350</wp:posOffset>
            </wp:positionH>
            <wp:positionV relativeFrom="paragraph">
              <wp:posOffset>-590550</wp:posOffset>
            </wp:positionV>
            <wp:extent cx="1313880" cy="942975"/>
            <wp:effectExtent l="0" t="0" r="635" b="0"/>
            <wp:wrapNone/>
            <wp:docPr id="1" name="Obrázek 1" descr="\\stor\share\Staff\Knihovnictvi\JMčte\JM čte 2021\an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Staff\Knihovnictvi\JMčte\JM čte 2021\an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II. Sout</w:t>
      </w:r>
      <w:r w:rsidR="00D54C43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ěž</w:t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n</w:t>
      </w:r>
      <w:r w:rsidR="00D54C43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pr</w:t>
      </w:r>
      <w:r w:rsidR="00D54C43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ce</w:t>
      </w:r>
    </w:p>
    <w:p w:rsidR="00D54C43" w:rsidRPr="00A77FA0" w:rsidRDefault="00D54C43" w:rsidP="002A54BD">
      <w:pPr>
        <w:shd w:val="clear" w:color="auto" w:fill="FFFFFF"/>
        <w:spacing w:after="375" w:line="36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ce je p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ijata na z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klad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v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as podan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a 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iteln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spr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vn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vypln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ihl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áš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ky do sout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e Ji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 xml:space="preserve"> Morava </w:t>
      </w:r>
      <w:r w:rsidRPr="00A77FA0">
        <w:rPr>
          <w:rFonts w:eastAsia="Times New Roman" w:cs="Times New Roman" w:hint="eastAsia"/>
          <w:bCs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bCs/>
          <w:spacing w:val="8"/>
          <w:sz w:val="24"/>
          <w:szCs w:val="24"/>
          <w:lang w:eastAsia="cs-CZ"/>
        </w:rPr>
        <w:t>te.</w:t>
      </w:r>
    </w:p>
    <w:p w:rsidR="00D54C43" w:rsidRPr="00A77FA0" w:rsidRDefault="00D54C43" w:rsidP="002A54BD">
      <w:pPr>
        <w:shd w:val="clear" w:color="auto" w:fill="FFFFFF"/>
        <w:spacing w:after="375" w:line="360" w:lineRule="auto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Rozsah liter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rn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je minim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1 a maxim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3 strany textu. Video </w:t>
      </w:r>
      <w:r w:rsid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nebo audio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 maxim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rozsah 3 minuty.</w:t>
      </w:r>
    </w:p>
    <w:p w:rsidR="00D54C43" w:rsidRPr="00F940AE" w:rsidRDefault="00D54C43" w:rsidP="002A54BD">
      <w:pPr>
        <w:spacing w:after="0" w:line="360" w:lineRule="auto"/>
        <w:jc w:val="both"/>
        <w:rPr>
          <w:rFonts w:eastAsia="Times New Roman" w:cs="Times New Roman"/>
          <w:i/>
          <w:sz w:val="24"/>
          <w:szCs w:val="24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dky, poh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dky, eseje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sni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ky (nebo jin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slohov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tvary) na 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ma </w:t>
      </w:r>
      <w:r w:rsidRPr="00A77FA0">
        <w:rPr>
          <w:rFonts w:eastAsia="Times New Roman" w:cs="Times New Roman"/>
          <w:bCs/>
          <w:sz w:val="24"/>
          <w:szCs w:val="24"/>
        </w:rPr>
        <w:t>„</w:t>
      </w:r>
      <w:r w:rsidR="005D1043">
        <w:rPr>
          <w:rFonts w:eastAsia="Times New Roman" w:cs="Times New Roman"/>
          <w:bCs/>
          <w:sz w:val="24"/>
          <w:szCs w:val="24"/>
        </w:rPr>
        <w:t>Co vypráví voda</w:t>
      </w:r>
      <w:r w:rsidRPr="00A77FA0">
        <w:rPr>
          <w:rFonts w:eastAsia="Times New Roman" w:cs="Times New Roman"/>
          <w:bCs/>
          <w:sz w:val="24"/>
          <w:szCs w:val="24"/>
        </w:rPr>
        <w:t>“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mus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 zasl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ny nebo osobn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ny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podob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rukopisu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podob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na adresu knihovny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bydli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je zapojena do projektu, nebo poslat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elektronick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form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 xml:space="preserve">(týká se souborů ve formátu Microsoft Word, PDF)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na e-mailovou adresu knihovny zapojen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do projektu.</w:t>
      </w:r>
      <w:bookmarkStart w:id="0" w:name="_GoBack"/>
      <w:bookmarkEnd w:id="0"/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Term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 pro odevzd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</w:t>
      </w:r>
      <w:r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prac</w:t>
      </w:r>
      <w:r w:rsidRPr="002A54BD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: </w:t>
      </w:r>
      <w:r w:rsidR="00CB7F2D"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3</w:t>
      </w:r>
      <w:r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1. </w:t>
      </w:r>
      <w:r w:rsidR="00CB7F2D"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října</w:t>
      </w:r>
      <w:r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202</w:t>
      </w:r>
      <w:r w:rsidR="00CB7F2D"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2</w:t>
      </w:r>
      <w:r w:rsidRPr="002A54BD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k m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ůž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e odevzdat pouze jednu sout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ci, kter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 xml:space="preserve"> je jeho vlastn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m d</w:t>
      </w:r>
      <w:r w:rsidRPr="00A77FA0">
        <w:rPr>
          <w:rFonts w:eastAsia="Times New Roman" w:cs="Times New Roman" w:hint="eastAsia"/>
          <w:b/>
          <w:bCs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i/>
          <w:iCs/>
          <w:spacing w:val="8"/>
          <w:sz w:val="24"/>
          <w:szCs w:val="24"/>
          <w:lang w:eastAsia="cs-CZ"/>
        </w:rPr>
        <w:t>lem.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Slavnostn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vyhodnocen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prac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jejich ve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ejn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a prezentac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vytvo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 se uskute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zapojen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knihovn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hem 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listopadu 20</w:t>
      </w:r>
      <w:r w:rsidR="00CB7F2D">
        <w:rPr>
          <w:rFonts w:eastAsia="Times New Roman" w:cs="Times New Roman"/>
          <w:spacing w:val="8"/>
          <w:sz w:val="24"/>
          <w:szCs w:val="24"/>
          <w:lang w:eastAsia="cs-CZ"/>
        </w:rPr>
        <w:t>22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</w:t>
      </w:r>
    </w:p>
    <w:p w:rsidR="00D54C43" w:rsidRPr="00FF47FD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FF47FD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III. </w:t>
      </w:r>
      <w:r w:rsidRPr="00FF47FD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Ú</w:t>
      </w:r>
      <w:r w:rsidRPr="00FF47FD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daje v</w:t>
      </w:r>
      <w:r w:rsidRPr="00FF47FD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 </w:t>
      </w:r>
      <w:r w:rsidRPr="00FF47FD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p</w:t>
      </w:r>
      <w:r w:rsidRPr="00FF47FD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ř</w:t>
      </w:r>
      <w:r w:rsidRPr="00FF47FD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ihl</w:t>
      </w:r>
      <w:r w:rsidRPr="00FF47FD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áš</w:t>
      </w:r>
      <w:r w:rsidRPr="00FF47FD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ce</w:t>
      </w:r>
    </w:p>
    <w:p w:rsidR="00D54C43" w:rsidRPr="00A77FA0" w:rsidRDefault="00FF47F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FF47FD">
        <w:rPr>
          <w:rFonts w:eastAsia="Times New Roman" w:cs="Times New Roman"/>
          <w:b/>
          <w:spacing w:val="8"/>
          <w:sz w:val="24"/>
          <w:szCs w:val="24"/>
          <w:lang w:eastAsia="cs-CZ"/>
        </w:rPr>
        <w:t>S</w:t>
      </w:r>
      <w:r w:rsidR="00D54C43" w:rsidRPr="00FF47FD">
        <w:rPr>
          <w:rFonts w:eastAsia="Times New Roman" w:cs="Times New Roman"/>
          <w:b/>
          <w:spacing w:val="8"/>
          <w:sz w:val="24"/>
          <w:szCs w:val="24"/>
          <w:lang w:eastAsia="cs-CZ"/>
        </w:rPr>
        <w:t>out</w:t>
      </w:r>
      <w:r w:rsidR="00D54C43" w:rsidRPr="00FF47FD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ěží</w:t>
      </w:r>
      <w:r w:rsidR="00D54C43" w:rsidRPr="00FF47FD">
        <w:rPr>
          <w:rFonts w:eastAsia="Times New Roman" w:cs="Times New Roman"/>
          <w:b/>
          <w:spacing w:val="8"/>
          <w:sz w:val="24"/>
          <w:szCs w:val="24"/>
          <w:lang w:eastAsia="cs-CZ"/>
        </w:rPr>
        <w:t>c</w:t>
      </w:r>
      <w:r w:rsidR="00D54C43" w:rsidRPr="00FF47FD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í</w:t>
      </w:r>
      <w:r w:rsidRPr="00FF47FD">
        <w:rPr>
          <w:rFonts w:eastAsia="Times New Roman" w:cs="Times New Roman"/>
          <w:b/>
          <w:spacing w:val="8"/>
          <w:sz w:val="24"/>
          <w:szCs w:val="24"/>
          <w:lang w:eastAsia="cs-CZ"/>
        </w:rPr>
        <w:t>, kteří nejsou registrovaní</w:t>
      </w:r>
      <w:r w:rsidRP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 v dané knihovně</w:t>
      </w:r>
      <w:r w:rsidR="002A54BD">
        <w:rPr>
          <w:rFonts w:eastAsia="Times New Roman" w:cs="Times New Roman"/>
          <w:spacing w:val="8"/>
          <w:sz w:val="24"/>
          <w:szCs w:val="24"/>
          <w:lang w:eastAsia="cs-CZ"/>
        </w:rPr>
        <w:t>,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 mus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 odevzdat vypln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nou p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ihl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ku, ve kter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 uvedou: n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zev pr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ce, jm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no, datum narozen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, adresu, e-mail, telefon, adresu a t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ří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 xml:space="preserve">du 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koly,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kontakt na z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konn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ho z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stupce a podpis z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konn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ho z</w:t>
      </w:r>
      <w:r w:rsidR="00D54C43" w:rsidRPr="00FF47FD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="00D54C43" w:rsidRPr="00FF47FD">
        <w:rPr>
          <w:rFonts w:eastAsia="Times New Roman" w:cs="Times New Roman"/>
          <w:spacing w:val="8"/>
          <w:sz w:val="24"/>
          <w:szCs w:val="24"/>
          <w:lang w:eastAsia="cs-CZ"/>
        </w:rPr>
        <w:t>stupce.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br/>
      </w:r>
      <w:r w:rsidRPr="00FF47FD">
        <w:rPr>
          <w:rFonts w:eastAsia="Times New Roman" w:cs="Times New Roman"/>
          <w:b/>
          <w:spacing w:val="8"/>
          <w:sz w:val="24"/>
          <w:szCs w:val="24"/>
          <w:lang w:eastAsia="cs-CZ"/>
        </w:rPr>
        <w:t>Soutěžící registrovaní čtenáři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 xml:space="preserve"> dané knihovny odevzdají Souhlas s poskytnutím soutěžní práce do soutěže.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Organiz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 se zavazuj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,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e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daje o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nebudou komer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zneu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ity a budou poskytnuty 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osob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m pouze za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elem propagace akce touto osobou (nap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. media). </w:t>
      </w:r>
    </w:p>
    <w:p w:rsidR="002A54BD" w:rsidRDefault="002A54B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</w:pPr>
    </w:p>
    <w:p w:rsidR="002A54BD" w:rsidRDefault="002A54B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</w:pPr>
    </w:p>
    <w:p w:rsidR="00D54C43" w:rsidRPr="00A77FA0" w:rsidRDefault="002A54BD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503641">
        <w:rPr>
          <w:rFonts w:eastAsia="Times New Roman" w:cs="Times New Roman"/>
          <w:b/>
          <w:bCs/>
          <w:caps/>
          <w:noProof/>
          <w:kern w:val="36"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2334B110" wp14:editId="37796A2F">
            <wp:simplePos x="0" y="0"/>
            <wp:positionH relativeFrom="column">
              <wp:posOffset>4810125</wp:posOffset>
            </wp:positionH>
            <wp:positionV relativeFrom="paragraph">
              <wp:posOffset>-600075</wp:posOffset>
            </wp:positionV>
            <wp:extent cx="1313880" cy="942975"/>
            <wp:effectExtent l="0" t="0" r="635" b="0"/>
            <wp:wrapNone/>
            <wp:docPr id="10" name="Obrázek 10" descr="\\stor\share\Staff\Knihovnictvi\JMčte\JM čte 2021\ant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\share\Staff\Knihovnictvi\JMčte\JM čte 2021\ant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8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IV. Autorsk</w:t>
      </w:r>
      <w:r w:rsidR="00D54C43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pr</w:t>
      </w:r>
      <w:r w:rsidR="00D54C43"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á</w:t>
      </w:r>
      <w:r w:rsidR="00D54C43"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va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Autor ud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luje souhlas s pou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it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textu vyhla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ovatelem a organiz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tory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souvislosti 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touto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 jej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propagac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a to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jak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koliv form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(ti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digit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atd.) v souladu se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konem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 121/2000 Sb., o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vu 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m, o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vech souvisej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ch 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br/>
        <w:t>s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vem 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a o zm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(autorsk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kon), ve zn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pozd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j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p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ř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edpis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prohla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uje, 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e odevzdan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je jeho vlastn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 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lem.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V. Hodnocen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 xml:space="preserve"> a odm</w:t>
      </w:r>
      <w:r w:rsidRPr="00A77FA0">
        <w:rPr>
          <w:rFonts w:eastAsia="Times New Roman" w:cs="Times New Roman" w:hint="eastAsia"/>
          <w:b/>
          <w:b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b/>
          <w:bCs/>
          <w:spacing w:val="8"/>
          <w:sz w:val="24"/>
          <w:szCs w:val="24"/>
          <w:lang w:eastAsia="cs-CZ"/>
        </w:rPr>
        <w:t>ny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ěž</w:t>
      </w:r>
      <w:r>
        <w:rPr>
          <w:rFonts w:eastAsia="Times New Roman" w:cs="Times New Roman"/>
          <w:spacing w:val="8"/>
          <w:sz w:val="24"/>
          <w:szCs w:val="24"/>
          <w:lang w:eastAsia="cs-CZ"/>
        </w:rPr>
        <w:t>ní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 bude hodnotit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1. kole zapojen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knihovna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st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bydli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autora.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kategorie bude ocen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na pouze jedna pr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ce.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z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ka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kategorie se z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doprovodu (</w:t>
      </w:r>
      <w:r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>maxim</w:t>
      </w:r>
      <w:r w:rsidRPr="001A2EE5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á</w:t>
      </w:r>
      <w:r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>ln</w:t>
      </w:r>
      <w:r w:rsidRPr="001A2EE5">
        <w:rPr>
          <w:rFonts w:eastAsia="Times New Roman" w:cs="Times New Roman" w:hint="eastAsia"/>
          <w:b/>
          <w:spacing w:val="8"/>
          <w:sz w:val="24"/>
          <w:szCs w:val="24"/>
          <w:lang w:eastAsia="cs-CZ"/>
        </w:rPr>
        <w:t>ě</w:t>
      </w:r>
      <w:r w:rsidRPr="001A2EE5">
        <w:rPr>
          <w:rFonts w:eastAsia="Times New Roman" w:cs="Times New Roman"/>
          <w:b/>
          <w:spacing w:val="8"/>
          <w:sz w:val="24"/>
          <w:szCs w:val="24"/>
          <w:lang w:eastAsia="cs-CZ"/>
        </w:rPr>
        <w:t xml:space="preserve"> dvou osob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) slavnostn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ho setk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autor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ů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v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zn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ch prac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>, kter</w:t>
      </w: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spacing w:val="8"/>
          <w:sz w:val="24"/>
          <w:szCs w:val="24"/>
          <w:lang w:eastAsia="cs-CZ"/>
        </w:rPr>
        <w:t xml:space="preserve"> se bude konat </w:t>
      </w:r>
      <w:r w:rsidR="00CB7F2D">
        <w:rPr>
          <w:rFonts w:eastAsia="Times New Roman" w:cs="Times New Roman"/>
          <w:spacing w:val="8"/>
          <w:sz w:val="24"/>
          <w:szCs w:val="24"/>
          <w:lang w:eastAsia="cs-CZ"/>
        </w:rPr>
        <w:t>v ½ prosince 2022</w:t>
      </w:r>
      <w:r w:rsidRPr="00033901">
        <w:rPr>
          <w:rFonts w:eastAsia="Times New Roman" w:cs="Times New Roman"/>
          <w:spacing w:val="8"/>
          <w:sz w:val="24"/>
          <w:szCs w:val="24"/>
          <w:lang w:eastAsia="cs-CZ"/>
        </w:rPr>
        <w:t xml:space="preserve"> (místo a čas budou upřesněny)</w:t>
      </w:r>
      <w:r w:rsidRPr="00033901">
        <w:rPr>
          <w:rFonts w:eastAsia="Times New Roman" w:cs="Times New Roman"/>
          <w:iCs/>
          <w:spacing w:val="8"/>
          <w:sz w:val="24"/>
          <w:szCs w:val="24"/>
          <w:lang w:eastAsia="cs-CZ"/>
        </w:rPr>
        <w:t>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Pozn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mka: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1) Podm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nkou 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asti v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sout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i nen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registrace v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 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stn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p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ří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slu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knihovn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zapojen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br/>
        <w:t>do projektu.</w:t>
      </w:r>
    </w:p>
    <w:p w:rsidR="00D54C43" w:rsidRPr="00A77FA0" w:rsidRDefault="00D54C43" w:rsidP="00D54C43">
      <w:pPr>
        <w:shd w:val="clear" w:color="auto" w:fill="FFFFFF"/>
        <w:spacing w:after="375" w:line="390" w:lineRule="atLeast"/>
        <w:jc w:val="both"/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2) Mo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ý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m m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stem pro naps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a vyti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š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sout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ěž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ch prac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jsou knihovny zapojen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br/>
        <w:t xml:space="preserve"> do projektu. 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Úč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astn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ci mohou vyu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ží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t asistovan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é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 xml:space="preserve"> pomoci knihovn</w:t>
      </w:r>
      <w:r w:rsidRPr="00A77FA0">
        <w:rPr>
          <w:rFonts w:eastAsia="Times New Roman" w:cs="Times New Roman" w:hint="eastAsia"/>
          <w:i/>
          <w:iCs/>
          <w:spacing w:val="8"/>
          <w:sz w:val="24"/>
          <w:szCs w:val="24"/>
          <w:lang w:eastAsia="cs-CZ"/>
        </w:rPr>
        <w:t>í</w:t>
      </w:r>
      <w:r w:rsidRPr="00A77FA0">
        <w:rPr>
          <w:rFonts w:eastAsia="Times New Roman" w:cs="Times New Roman"/>
          <w:i/>
          <w:iCs/>
          <w:spacing w:val="8"/>
          <w:sz w:val="24"/>
          <w:szCs w:val="24"/>
          <w:lang w:eastAsia="cs-CZ"/>
        </w:rPr>
        <w:t>ka.</w:t>
      </w:r>
    </w:p>
    <w:p w:rsidR="00D54C43" w:rsidRPr="00A77FA0" w:rsidRDefault="00D54C43" w:rsidP="00D54C43">
      <w:pPr>
        <w:shd w:val="clear" w:color="auto" w:fill="FFFFFF"/>
        <w:spacing w:after="0" w:line="390" w:lineRule="atLeast"/>
        <w:jc w:val="both"/>
        <w:rPr>
          <w:rFonts w:eastAsia="Times New Roman" w:cs="Times New Roman"/>
          <w:spacing w:val="8"/>
          <w:sz w:val="24"/>
          <w:szCs w:val="24"/>
          <w:lang w:eastAsia="cs-CZ"/>
        </w:rPr>
      </w:pPr>
      <w:r w:rsidRPr="00A77FA0">
        <w:rPr>
          <w:rFonts w:eastAsia="Times New Roman" w:cs="Times New Roman" w:hint="eastAsia"/>
          <w:spacing w:val="8"/>
          <w:sz w:val="24"/>
          <w:szCs w:val="24"/>
          <w:lang w:eastAsia="cs-CZ"/>
        </w:rPr>
        <w:t> </w:t>
      </w:r>
    </w:p>
    <w:p w:rsidR="00D54C43" w:rsidRPr="00A77FA0" w:rsidRDefault="00D54C43" w:rsidP="00D54C43">
      <w:pPr>
        <w:jc w:val="both"/>
        <w:rPr>
          <w:sz w:val="24"/>
          <w:szCs w:val="24"/>
        </w:rPr>
      </w:pPr>
    </w:p>
    <w:p w:rsidR="001410B0" w:rsidRDefault="001410B0"/>
    <w:sectPr w:rsidR="001410B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F36" w:rsidRDefault="00972F36" w:rsidP="00D54C43">
      <w:pPr>
        <w:spacing w:after="0" w:line="240" w:lineRule="auto"/>
      </w:pPr>
      <w:r>
        <w:separator/>
      </w:r>
    </w:p>
  </w:endnote>
  <w:endnote w:type="continuationSeparator" w:id="0">
    <w:p w:rsidR="00972F36" w:rsidRDefault="00972F36" w:rsidP="00D5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C43" w:rsidRDefault="00D54C43" w:rsidP="00D54C43">
    <w:pPr>
      <w:pStyle w:val="Zpat"/>
      <w:tabs>
        <w:tab w:val="clear" w:pos="4536"/>
        <w:tab w:val="clear" w:pos="9072"/>
        <w:tab w:val="left" w:pos="5422"/>
      </w:tabs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D996C80" wp14:editId="11E45A85">
          <wp:simplePos x="0" y="0"/>
          <wp:positionH relativeFrom="column">
            <wp:posOffset>3105785</wp:posOffset>
          </wp:positionH>
          <wp:positionV relativeFrom="paragraph">
            <wp:posOffset>-187960</wp:posOffset>
          </wp:positionV>
          <wp:extent cx="2520315" cy="44323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6" t="42479" r="20718" b="34194"/>
                  <a:stretch/>
                </pic:blipFill>
                <pic:spPr bwMode="auto">
                  <a:xfrm>
                    <a:off x="0" y="0"/>
                    <a:ext cx="2520315" cy="443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lang w:eastAsia="cs-CZ"/>
      </w:rPr>
      <w:drawing>
        <wp:anchor distT="0" distB="0" distL="114300" distR="114300" simplePos="0" relativeHeight="251659264" behindDoc="0" locked="0" layoutInCell="1" allowOverlap="1" wp14:anchorId="00716900" wp14:editId="19D5DFD2">
          <wp:simplePos x="0" y="0"/>
          <wp:positionH relativeFrom="column">
            <wp:posOffset>483235</wp:posOffset>
          </wp:positionH>
          <wp:positionV relativeFrom="paragraph">
            <wp:posOffset>-189230</wp:posOffset>
          </wp:positionV>
          <wp:extent cx="1423035" cy="437515"/>
          <wp:effectExtent l="0" t="0" r="5715" b="635"/>
          <wp:wrapNone/>
          <wp:docPr id="5" name="Obrázek 5" descr="Moravská zemská knihovna v Brně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ravská zemská knihovna v Brně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D54C43" w:rsidRDefault="00D54C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F36" w:rsidRDefault="00972F36" w:rsidP="00D54C43">
      <w:pPr>
        <w:spacing w:after="0" w:line="240" w:lineRule="auto"/>
      </w:pPr>
      <w:r>
        <w:separator/>
      </w:r>
    </w:p>
  </w:footnote>
  <w:footnote w:type="continuationSeparator" w:id="0">
    <w:p w:rsidR="00972F36" w:rsidRDefault="00972F36" w:rsidP="00D5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052AD"/>
    <w:multiLevelType w:val="hybridMultilevel"/>
    <w:tmpl w:val="26E21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0DC8"/>
    <w:multiLevelType w:val="hybridMultilevel"/>
    <w:tmpl w:val="3334CB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63642C"/>
    <w:multiLevelType w:val="hybridMultilevel"/>
    <w:tmpl w:val="3864E532"/>
    <w:lvl w:ilvl="0" w:tplc="AF861A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43"/>
    <w:rsid w:val="00033901"/>
    <w:rsid w:val="001410B0"/>
    <w:rsid w:val="002A54BD"/>
    <w:rsid w:val="005D1043"/>
    <w:rsid w:val="00972F36"/>
    <w:rsid w:val="00B814D7"/>
    <w:rsid w:val="00CB7F2D"/>
    <w:rsid w:val="00D10654"/>
    <w:rsid w:val="00D54C43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0A59"/>
  <w15:docId w15:val="{2A28AE02-A5E0-4C80-B0A3-B6FFA7EC9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C4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4C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4C43"/>
  </w:style>
  <w:style w:type="paragraph" w:styleId="Zpat">
    <w:name w:val="footer"/>
    <w:basedOn w:val="Normln"/>
    <w:link w:val="ZpatChar"/>
    <w:uiPriority w:val="99"/>
    <w:unhideWhenUsed/>
    <w:rsid w:val="00D54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mzk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Bartošová</dc:creator>
  <cp:lastModifiedBy>Kateřina Bartošová</cp:lastModifiedBy>
  <cp:revision>7</cp:revision>
  <dcterms:created xsi:type="dcterms:W3CDTF">2021-07-26T13:17:00Z</dcterms:created>
  <dcterms:modified xsi:type="dcterms:W3CDTF">2022-05-18T07:51:00Z</dcterms:modified>
</cp:coreProperties>
</file>